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6428"/>
        <w:gridCol w:w="4253"/>
        <w:gridCol w:w="3260"/>
      </w:tblGrid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исполнения</w:t>
            </w:r>
          </w:p>
        </w:tc>
        <w:tc>
          <w:tcPr>
            <w:tcW w:w="3260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8" w:type="dxa"/>
          </w:tcPr>
          <w:p w:rsidR="005B046F" w:rsidRPr="005C6B40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на 2023 – 2024 год в КГКП «ДМШ» по реализации Антикоррупционной стратегии Республики Казахстан на 2015 – 2025 годы и противодействию коррупции</w:t>
            </w:r>
          </w:p>
        </w:tc>
        <w:tc>
          <w:tcPr>
            <w:tcW w:w="4253" w:type="dxa"/>
          </w:tcPr>
          <w:p w:rsidR="005B046F" w:rsidRPr="005C6B40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6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3C04A28" wp14:editId="12E9D38D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5943600" cy="1125220"/>
                      <wp:effectExtent l="0" t="0" r="0" b="0"/>
                      <wp:wrapSquare wrapText="bothSides"/>
                      <wp:docPr id="69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1600000">
                                <a:off x="0" y="0"/>
                                <a:ext cx="5943600" cy="11252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rgbClr val="4F81BD">
                                          <a:gamma/>
                                          <a:shade val="60000"/>
                                          <a:invGamma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B046F" w:rsidRPr="00183163" w:rsidRDefault="005B046F" w:rsidP="005B046F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Информация по исполнению </w:t>
                                  </w:r>
                                  <w:r w:rsidRPr="001831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План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 w:rsidRPr="001831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мероприятий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а 2023 – 2024</w:t>
                                  </w:r>
                                  <w:r w:rsidRPr="001831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годы по реализации</w:t>
                                  </w:r>
                                </w:p>
                                <w:p w:rsidR="005B046F" w:rsidRDefault="005B046F" w:rsidP="005B046F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 w:rsidRPr="001831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нтикоррупционной стратегии Республики Казахстан </w:t>
                                  </w:r>
                                </w:p>
                                <w:p w:rsidR="005B046F" w:rsidRDefault="005B046F" w:rsidP="005B046F">
                                  <w:pPr>
                                    <w:pBdr>
                                      <w:left w:val="single" w:sz="12" w:space="10" w:color="7BA0CD" w:themeColor="accent1" w:themeTint="BF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1831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на 2015 – 2025 годы 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п</w:t>
                                  </w:r>
                                  <w:r w:rsidRPr="001831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ротиводействию коррупции</w:t>
                                  </w:r>
                                </w:p>
                              </w:txbxContent>
                            </wps:txbx>
                            <wps:bodyPr rot="0" vert="horz" wrap="square" lIns="0" tIns="0" rIns="22860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0;margin-top:0;width:468pt;height:88.6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" o:allowincell="f" filled="f" fillcolor="#4f81bd" stroked="f">
                      <v:shadow color="#2f4d71" offset="1pt,1pt"/>
                      <v:textbox style="mso-fit-shape-to-text:t" inset="0,0,18pt,0">
                        <w:txbxContent>
                          <w:p w:rsidR="005B046F" w:rsidRPr="00183163" w:rsidRDefault="005B046F" w:rsidP="005B046F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Информация по исполнению </w:t>
                            </w:r>
                            <w:r w:rsidRPr="001831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План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1831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мероприятий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 2023 – 2024</w:t>
                            </w:r>
                            <w:r w:rsidRPr="001831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годы по реализации</w:t>
                            </w:r>
                          </w:p>
                          <w:p w:rsidR="005B046F" w:rsidRDefault="005B046F" w:rsidP="005B046F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1831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нтикоррупционной стратегии Республики Казахстан </w:t>
                            </w:r>
                          </w:p>
                          <w:p w:rsidR="005B046F" w:rsidRDefault="005B046F" w:rsidP="005B046F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1831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 2015 – 2025 годы 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п</w:t>
                            </w:r>
                            <w:r w:rsidRPr="001831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ротиводействию коррупции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CF2A0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и утверждён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CF2A0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="00D6739F">
              <w:rPr>
                <w:rFonts w:ascii="Times New Roman" w:hAnsi="Times New Roman" w:cs="Times New Roman"/>
                <w:sz w:val="28"/>
                <w:szCs w:val="28"/>
              </w:rPr>
              <w:t>на 2023 – 2024 год.</w:t>
            </w:r>
          </w:p>
        </w:tc>
        <w:tc>
          <w:tcPr>
            <w:tcW w:w="3260" w:type="dxa"/>
          </w:tcPr>
          <w:p w:rsidR="005B046F" w:rsidRDefault="00D6739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размещён на сайте школы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приказа «О мерах по предупреждению коррупционных нарушений»</w:t>
            </w:r>
          </w:p>
        </w:tc>
        <w:tc>
          <w:tcPr>
            <w:tcW w:w="4253" w:type="dxa"/>
          </w:tcPr>
          <w:p w:rsidR="005B046F" w:rsidRDefault="00D6739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 </w:t>
            </w:r>
            <w:r w:rsidR="005B046F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D6739F">
              <w:rPr>
                <w:rFonts w:ascii="Times New Roman" w:hAnsi="Times New Roman" w:cs="Times New Roman"/>
                <w:sz w:val="28"/>
                <w:szCs w:val="28"/>
              </w:rPr>
              <w:t>«О мерах по предупреждению коррупционных нарушений»</w:t>
            </w:r>
          </w:p>
        </w:tc>
        <w:tc>
          <w:tcPr>
            <w:tcW w:w="3260" w:type="dxa"/>
          </w:tcPr>
          <w:p w:rsidR="005B046F" w:rsidRDefault="00D6739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школы ознакомлены с приказом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разработки и утверждения антикоррупционного стандарта</w:t>
            </w:r>
          </w:p>
        </w:tc>
        <w:tc>
          <w:tcPr>
            <w:tcW w:w="4253" w:type="dxa"/>
          </w:tcPr>
          <w:p w:rsidR="005B046F" w:rsidRDefault="00D6739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и утверждён </w:t>
            </w:r>
            <w:r w:rsidR="005B046F">
              <w:rPr>
                <w:rFonts w:ascii="Times New Roman" w:hAnsi="Times New Roman" w:cs="Times New Roman"/>
                <w:sz w:val="28"/>
                <w:szCs w:val="28"/>
              </w:rPr>
              <w:t>Антикоррупционный стандарт</w:t>
            </w:r>
          </w:p>
        </w:tc>
        <w:tc>
          <w:tcPr>
            <w:tcW w:w="3260" w:type="dxa"/>
          </w:tcPr>
          <w:p w:rsidR="005B046F" w:rsidRDefault="00D6739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39F">
              <w:rPr>
                <w:rFonts w:ascii="Times New Roman" w:hAnsi="Times New Roman" w:cs="Times New Roman"/>
                <w:sz w:val="28"/>
                <w:szCs w:val="28"/>
              </w:rPr>
              <w:t>Антикоррупционный 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размещён на сайте школы</w:t>
            </w:r>
            <w:r w:rsidR="0062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624E47" w:rsidRPr="00EB46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http://dmsh-shahtinsk.kz/ru/protivodejstvie-korruptsii.html</w:t>
              </w:r>
            </w:hyperlink>
            <w:r w:rsidR="0062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8" w:type="dxa"/>
          </w:tcPr>
          <w:p w:rsidR="005B046F" w:rsidRPr="005C6B40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всеобуча среди педагогов КГКП «ДМШ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им.Н.Тлендиева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противодействию коррупции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1E4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  <w:tc>
          <w:tcPr>
            <w:tcW w:w="3260" w:type="dxa"/>
          </w:tcPr>
          <w:p w:rsidR="005B046F" w:rsidRDefault="00D6739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Всеобуч проведен по плану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выявление коррупционных рисков в КГКП «ДМШ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им.Н.Тлендиева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по вопросам государственных закупок </w:t>
            </w:r>
          </w:p>
        </w:tc>
        <w:tc>
          <w:tcPr>
            <w:tcW w:w="4253" w:type="dxa"/>
          </w:tcPr>
          <w:p w:rsidR="005B046F" w:rsidRPr="000D21E4" w:rsidRDefault="00D6739F" w:rsidP="00C32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39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закупки в организации проводятся </w:t>
            </w:r>
            <w:proofErr w:type="spellStart"/>
            <w:r w:rsidRPr="00D6739F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D6739F">
              <w:rPr>
                <w:rFonts w:ascii="Times New Roman" w:hAnsi="Times New Roman" w:cs="Times New Roman"/>
                <w:sz w:val="28"/>
                <w:szCs w:val="28"/>
              </w:rPr>
              <w:t xml:space="preserve"> на веб портале способом запроса ценовых предложений</w:t>
            </w:r>
            <w:r w:rsidR="00C32DDE">
              <w:rPr>
                <w:rFonts w:ascii="Times New Roman" w:hAnsi="Times New Roman" w:cs="Times New Roman"/>
                <w:sz w:val="28"/>
                <w:szCs w:val="28"/>
              </w:rPr>
              <w:t xml:space="preserve">, открытым конкурсом, из одного источника </w:t>
            </w:r>
            <w:r w:rsidR="00C32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путём прямого заключения договора</w:t>
            </w:r>
            <w:r w:rsidRPr="00D6739F">
              <w:rPr>
                <w:rFonts w:ascii="Times New Roman" w:hAnsi="Times New Roman" w:cs="Times New Roman"/>
                <w:sz w:val="28"/>
                <w:szCs w:val="28"/>
              </w:rPr>
              <w:t xml:space="preserve">, также отчетность о проводимых закупках, реестра договоров Казахстанского содержания, недобросовестных участников по </w:t>
            </w:r>
            <w:proofErr w:type="spellStart"/>
            <w:r w:rsidRPr="00D6739F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D6739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6739F">
              <w:rPr>
                <w:rFonts w:ascii="Times New Roman" w:hAnsi="Times New Roman" w:cs="Times New Roman"/>
                <w:sz w:val="28"/>
                <w:szCs w:val="28"/>
              </w:rPr>
              <w:t>акупу</w:t>
            </w:r>
            <w:proofErr w:type="spellEnd"/>
            <w:r w:rsidRPr="00D6739F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формируется на веб портале гос. закупа.</w:t>
            </w:r>
          </w:p>
        </w:tc>
        <w:tc>
          <w:tcPr>
            <w:tcW w:w="3260" w:type="dxa"/>
          </w:tcPr>
          <w:p w:rsidR="005B046F" w:rsidRPr="00554DBF" w:rsidRDefault="005B046F" w:rsidP="009449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</w:t>
            </w:r>
            <w:r w:rsidRPr="00554D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ухгалтер по гос.закупкам</w:t>
            </w:r>
          </w:p>
          <w:p w:rsidR="005B046F" w:rsidRPr="00554DB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2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Масовец Т. А.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вновь прибывших сотрудников посредством информационного сервиса Правовой статистики и специальных учётов Генеральной прокуратуры на наличие фактов судимости и уголовных правонарушений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  <w:tc>
          <w:tcPr>
            <w:tcW w:w="3260" w:type="dxa"/>
          </w:tcPr>
          <w:p w:rsidR="005B046F" w:rsidRDefault="00D6739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39F">
              <w:rPr>
                <w:rFonts w:ascii="Times New Roman" w:hAnsi="Times New Roman" w:cs="Times New Roman"/>
                <w:sz w:val="28"/>
                <w:szCs w:val="28"/>
              </w:rPr>
              <w:t>В случаях трудоустройства сотрудников КГКП «ДМШ», 1 раз в год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Своевременная сдача декларации лиц, указанных в статьях Закона РК «О противодействии коррупции»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  <w:tc>
          <w:tcPr>
            <w:tcW w:w="3260" w:type="dxa"/>
          </w:tcPr>
          <w:p w:rsidR="005B046F" w:rsidRDefault="005B046F" w:rsidP="00D67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39F">
              <w:rPr>
                <w:rFonts w:ascii="Times New Roman" w:hAnsi="Times New Roman" w:cs="Times New Roman"/>
                <w:sz w:val="28"/>
                <w:szCs w:val="28"/>
              </w:rPr>
              <w:t>До 15 сентября текущего года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ограничительных мер по противодействию коррупции гражданских служащих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</w:p>
        </w:tc>
        <w:tc>
          <w:tcPr>
            <w:tcW w:w="3260" w:type="dxa"/>
          </w:tcPr>
          <w:p w:rsidR="005B046F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формирования антикоррупционной культуры в школьной среде в контексте духовно – нравственного и гражданского патриотического воспитания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260" w:type="dxa"/>
          </w:tcPr>
          <w:p w:rsidR="005B046F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5B046F" w:rsidTr="00624E47">
        <w:tc>
          <w:tcPr>
            <w:tcW w:w="626" w:type="dxa"/>
          </w:tcPr>
          <w:p w:rsidR="005B046F" w:rsidRPr="00183163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28" w:type="dxa"/>
          </w:tcPr>
          <w:p w:rsidR="005B046F" w:rsidRPr="005C6B40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Персонально выдавать работникам сотрудникам школы расшифровки о начислении заработной платы (квитанции)</w:t>
            </w:r>
          </w:p>
        </w:tc>
        <w:tc>
          <w:tcPr>
            <w:tcW w:w="4253" w:type="dxa"/>
          </w:tcPr>
          <w:p w:rsidR="005B046F" w:rsidRPr="005C6B40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Табуляграммы</w:t>
            </w:r>
          </w:p>
        </w:tc>
        <w:tc>
          <w:tcPr>
            <w:tcW w:w="3260" w:type="dxa"/>
          </w:tcPr>
          <w:p w:rsidR="005B046F" w:rsidRPr="005C6B40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под роспись</w:t>
            </w:r>
            <w:r w:rsidR="009544C3">
              <w:rPr>
                <w:rFonts w:ascii="Times New Roman" w:hAnsi="Times New Roman" w:cs="Times New Roman"/>
                <w:sz w:val="28"/>
                <w:szCs w:val="28"/>
              </w:rPr>
              <w:t xml:space="preserve"> в журнале</w:t>
            </w:r>
          </w:p>
        </w:tc>
      </w:tr>
      <w:tr w:rsidR="005B046F" w:rsidTr="00624E47">
        <w:tc>
          <w:tcPr>
            <w:tcW w:w="626" w:type="dxa"/>
          </w:tcPr>
          <w:p w:rsidR="005B046F" w:rsidRPr="00183163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28" w:type="dxa"/>
          </w:tcPr>
          <w:p w:rsidR="005B046F" w:rsidRPr="005C6B40" w:rsidRDefault="005B046F" w:rsidP="00624E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 вкладки «Попечительский Совет» на сайте КГКП «ДМШ» с обновлением информации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Попечительского Совета, описания проводимых мероприятий, информация для родителей, представление отчёта обо всех видах спонсорской и благотворительной помощи.</w:t>
            </w:r>
          </w:p>
        </w:tc>
        <w:tc>
          <w:tcPr>
            <w:tcW w:w="4253" w:type="dxa"/>
          </w:tcPr>
          <w:p w:rsidR="005B046F" w:rsidRDefault="00305959" w:rsidP="003059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Размещён</w:t>
            </w:r>
            <w:proofErr w:type="gramEnd"/>
            <w:r w:rsidR="005B046F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</w:p>
          <w:p w:rsidR="00305959" w:rsidRPr="005C6B40" w:rsidRDefault="00305959" w:rsidP="003059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B46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http://dmsh-</w:t>
              </w:r>
              <w:r w:rsidRPr="00EB46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lastRenderedPageBreak/>
                <w:t>shahtinsk.kz/ru/popechitelskij-sovet.html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5B046F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правил</w:t>
            </w:r>
            <w:proofErr w:type="gramEnd"/>
          </w:p>
          <w:p w:rsidR="00305959" w:rsidRPr="005C6B40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мере обновления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информации)</w:t>
            </w:r>
          </w:p>
        </w:tc>
      </w:tr>
      <w:tr w:rsidR="005B046F" w:rsidTr="00624E47">
        <w:tc>
          <w:tcPr>
            <w:tcW w:w="626" w:type="dxa"/>
          </w:tcPr>
          <w:p w:rsidR="005B046F" w:rsidRPr="00183163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428" w:type="dxa"/>
          </w:tcPr>
          <w:p w:rsidR="005B046F" w:rsidRPr="005C6B40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  <w:r w:rsidRPr="007225A8">
              <w:rPr>
                <w:rFonts w:ascii="Times New Roman" w:hAnsi="Times New Roman" w:cs="Times New Roman"/>
                <w:sz w:val="28"/>
                <w:szCs w:val="28"/>
              </w:rPr>
              <w:t xml:space="preserve"> биометрического терминала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пропускной системы</w:t>
            </w:r>
            <w:r w:rsidRPr="007225A8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7225A8">
              <w:rPr>
                <w:rFonts w:ascii="Times New Roman" w:hAnsi="Times New Roman" w:cs="Times New Roman"/>
                <w:sz w:val="28"/>
                <w:szCs w:val="28"/>
              </w:rPr>
              <w:t>Скуд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225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:rsidR="005B046F" w:rsidRPr="005C6B40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Ограничение входа в целях безопасности</w:t>
            </w:r>
          </w:p>
        </w:tc>
        <w:tc>
          <w:tcPr>
            <w:tcW w:w="3260" w:type="dxa"/>
          </w:tcPr>
          <w:p w:rsidR="005B046F" w:rsidRPr="005C6B40" w:rsidRDefault="00305959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Пропускной контроль</w:t>
            </w:r>
            <w:r w:rsidRPr="00305959">
              <w:rPr>
                <w:rFonts w:ascii="Times New Roman" w:hAnsi="Times New Roman" w:cs="Times New Roman"/>
                <w:sz w:val="28"/>
                <w:szCs w:val="28"/>
              </w:rPr>
              <w:t xml:space="preserve"> для сотрудников школы</w:t>
            </w:r>
          </w:p>
        </w:tc>
      </w:tr>
      <w:tr w:rsidR="005B046F" w:rsidTr="00624E47">
        <w:tc>
          <w:tcPr>
            <w:tcW w:w="626" w:type="dxa"/>
          </w:tcPr>
          <w:p w:rsidR="005B046F" w:rsidRPr="00183163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28" w:type="dxa"/>
          </w:tcPr>
          <w:p w:rsidR="005B046F" w:rsidRPr="005C6B40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документации о проведении конкурсных процедур на занятие вакантной должности педагога дополнительного образования (объявление, перечень документов, сроки проведения конкурса, наименование вакантных должностей, результаты протокола и др.)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материалов на официальных страницах в социальных сетях</w:t>
            </w:r>
          </w:p>
          <w:p w:rsidR="00624E47" w:rsidRPr="00624E47" w:rsidRDefault="00624E47" w:rsidP="00624E4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EB4645">
                <w:rPr>
                  <w:rStyle w:val="a7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https://www.instagram.com/muz.bilimshahtinsk/p/DCYgttXCgc6/?img_index=7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4E47" w:rsidRPr="005C6B40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B046F" w:rsidRPr="005C6B40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случаях имеющихся вакансий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размещение информационных стендов с </w:t>
            </w:r>
            <w:r w:rsidRPr="00BC42F1">
              <w:rPr>
                <w:rFonts w:ascii="Times New Roman" w:hAnsi="Times New Roman" w:cs="Times New Roman"/>
                <w:b/>
                <w:sz w:val="28"/>
                <w:szCs w:val="28"/>
              </w:rPr>
              <w:t>«телефонами доверия»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графиками личного приёма первых руководителей, а также функционирование «телефона доверия», почтового ящика для писем и обращений физических и юридических лиц.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260" w:type="dxa"/>
          </w:tcPr>
          <w:p w:rsidR="005B046F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мини – плакатов, постеров, памяток, направленных на профилактику коррупционных проявлений со стороны граждан и предупреждения коррупционного поведения работников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260" w:type="dxa"/>
          </w:tcPr>
          <w:p w:rsidR="005B046F" w:rsidRDefault="00C32DDE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bookmarkStart w:id="0" w:name="_GoBack"/>
            <w:bookmarkEnd w:id="0"/>
          </w:p>
        </w:tc>
      </w:tr>
      <w:tr w:rsidR="005B046F" w:rsidTr="00624E47">
        <w:tc>
          <w:tcPr>
            <w:tcW w:w="626" w:type="dxa"/>
          </w:tcPr>
          <w:p w:rsidR="005B046F" w:rsidRPr="00183163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28" w:type="dxa"/>
          </w:tcPr>
          <w:p w:rsidR="005B046F" w:rsidRPr="005C6B40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обновления и свободного доступа граждан и юридических лиц к информации, размещённой на официальном Интернет – ресурсе школы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материалов на официальных интернет – ресурсах </w:t>
            </w:r>
          </w:p>
          <w:p w:rsidR="00624E47" w:rsidRPr="00624E47" w:rsidRDefault="00624E47" w:rsidP="00624E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Pr="00624E47">
                <w:rPr>
                  <w:rStyle w:val="a7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https://www.instagram.com/muz.bilimshahtinsk/p/DCYgttXCgc6/</w:t>
              </w:r>
              <w:r w:rsidRPr="00624E47">
                <w:rPr>
                  <w:rStyle w:val="a7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lastRenderedPageBreak/>
                <w:t>?img_index=7</w:t>
              </w:r>
            </w:hyperlink>
            <w:r w:rsidRPr="00624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4E47" w:rsidRPr="005C6B40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B046F" w:rsidRPr="005C6B40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стендов «Доски почёта», на которой на постоянной основе будет размещаться информация о лицах, показывающих отличные результаты работы.</w:t>
            </w:r>
          </w:p>
        </w:tc>
        <w:tc>
          <w:tcPr>
            <w:tcW w:w="4253" w:type="dxa"/>
          </w:tcPr>
          <w:p w:rsidR="005B046F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 стенд «Доска почёта»</w:t>
            </w:r>
          </w:p>
        </w:tc>
        <w:tc>
          <w:tcPr>
            <w:tcW w:w="3260" w:type="dxa"/>
          </w:tcPr>
          <w:p w:rsidR="005B046F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Коллегиально рассматривается результативность сотрудников 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план мероприятий Совета по педагогической этике рассмотрение и решение вопросов на предмет соблюдения требований по предотвращению и урегулированию конфликта интересов, этических нарушений и коррупционных правонарушение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3260" w:type="dxa"/>
          </w:tcPr>
          <w:p w:rsidR="005B046F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СМИ, социальных сетях, материалов по антикоррупционной направленности</w:t>
            </w:r>
          </w:p>
        </w:tc>
        <w:tc>
          <w:tcPr>
            <w:tcW w:w="4253" w:type="dxa"/>
          </w:tcPr>
          <w:p w:rsidR="005B046F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E47"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 разделах интернет – ресурсов</w:t>
            </w:r>
          </w:p>
          <w:p w:rsidR="00624E47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B046F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до 22 числа текущего месяца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работы по качественному и полному рассмотрению обращений граждан, поступивших в КГКП «ДМШ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им.Н.Тлендиева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  <w:tc>
          <w:tcPr>
            <w:tcW w:w="3260" w:type="dxa"/>
          </w:tcPr>
          <w:p w:rsidR="005B046F" w:rsidRDefault="00624E47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B046F" w:rsidTr="00624E47">
        <w:tc>
          <w:tcPr>
            <w:tcW w:w="626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28" w:type="dxa"/>
          </w:tcPr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специальных разделов на интернет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ресурсах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КГКП «ДМШ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им.Н.Тлендиева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 деятельности по противодействию коррупции, включая План мероприятий и информацию об их реализации, в том числе результаты по проведению внутреннего анализа коррупционных рисков.</w:t>
            </w:r>
          </w:p>
        </w:tc>
        <w:tc>
          <w:tcPr>
            <w:tcW w:w="4253" w:type="dxa"/>
          </w:tcPr>
          <w:p w:rsidR="00624E47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материалов в разделах интернет – ресурсов</w:t>
            </w:r>
          </w:p>
          <w:p w:rsidR="005B046F" w:rsidRDefault="005B046F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C32DDE" w:rsidRPr="00EB46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http://dmsh-shahtinsk.kz/ru/protivodejstvie-korruptsii.html</w:t>
              </w:r>
            </w:hyperlink>
            <w:r w:rsidR="00C32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5B046F" w:rsidRDefault="00C32DDE" w:rsidP="00944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завершении учебного года</w:t>
            </w:r>
          </w:p>
        </w:tc>
      </w:tr>
    </w:tbl>
    <w:p w:rsidR="00C023F3" w:rsidRDefault="00C023F3"/>
    <w:sectPr w:rsidR="00C023F3" w:rsidSect="005B04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F"/>
    <w:rsid w:val="00305959"/>
    <w:rsid w:val="005B046F"/>
    <w:rsid w:val="00624E47"/>
    <w:rsid w:val="009544C3"/>
    <w:rsid w:val="00C023F3"/>
    <w:rsid w:val="00C21922"/>
    <w:rsid w:val="00C32DDE"/>
    <w:rsid w:val="00CF2A0A"/>
    <w:rsid w:val="00D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46F"/>
    <w:pPr>
      <w:spacing w:after="0" w:line="240" w:lineRule="auto"/>
    </w:pPr>
  </w:style>
  <w:style w:type="table" w:styleId="a4">
    <w:name w:val="Table Grid"/>
    <w:basedOn w:val="a1"/>
    <w:uiPriority w:val="59"/>
    <w:rsid w:val="005B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5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46F"/>
    <w:pPr>
      <w:spacing w:after="0" w:line="240" w:lineRule="auto"/>
    </w:pPr>
  </w:style>
  <w:style w:type="table" w:styleId="a4">
    <w:name w:val="Table Grid"/>
    <w:basedOn w:val="a1"/>
    <w:uiPriority w:val="59"/>
    <w:rsid w:val="005B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5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uz.bilimshahtinsk/p/DCYgttXCgc6/?img_index=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uz.bilimshahtinsk/p/DCYgttXCgc6/?img_index=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msh-shahtinsk.kz/ru/popechitelskij-sove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msh-shahtinsk.kz/ru/protivodejstvie-korruptsi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msh-shahtinsk.kz/ru/protivodejstvie-korrup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2024-11-26T07:13:00Z</dcterms:created>
  <dcterms:modified xsi:type="dcterms:W3CDTF">2024-11-26T08:35:00Z</dcterms:modified>
</cp:coreProperties>
</file>